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30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110BE1" w:rsidRPr="00A55DBE" w:rsidTr="00110BE1">
        <w:tc>
          <w:tcPr>
            <w:tcW w:w="1384" w:type="dxa"/>
            <w:shd w:val="clear" w:color="auto" w:fill="FFE599" w:themeFill="accent4" w:themeFillTint="66"/>
          </w:tcPr>
          <w:p w:rsidR="00110BE1" w:rsidRPr="00A55DBE" w:rsidRDefault="00110BE1" w:rsidP="00110BE1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  <w:shd w:val="clear" w:color="auto" w:fill="FFE599" w:themeFill="accent4" w:themeFillTint="66"/>
          </w:tcPr>
          <w:p w:rsidR="00110BE1" w:rsidRPr="00A55DBE" w:rsidRDefault="00110BE1" w:rsidP="00110BE1">
            <w:pPr>
              <w:rPr>
                <w:rFonts w:cstheme="minorHAnsi"/>
                <w:b/>
                <w:sz w:val="28"/>
                <w:szCs w:val="28"/>
                <w:lang w:eastAsia="en-GB"/>
              </w:rPr>
            </w:pPr>
            <w:r w:rsidRPr="00A55DBE">
              <w:rPr>
                <w:rFonts w:cstheme="minorHAnsi"/>
                <w:b/>
                <w:sz w:val="28"/>
                <w:szCs w:val="28"/>
                <w:lang w:eastAsia="en-GB"/>
              </w:rPr>
              <w:t>Posters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Does AFNs adopt a "political process"? A methodological proposition.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 xml:space="preserve">Marlene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Feyereisen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 Pierre M. </w:t>
            </w:r>
            <w:proofErr w:type="spellStart"/>
            <w:r w:rsidRPr="00110BE1">
              <w:rPr>
                <w:rFonts w:asciiTheme="minorHAnsi" w:hAnsiTheme="minorHAnsi" w:cstheme="minorHAnsi"/>
              </w:rPr>
              <w:t>Stassart</w:t>
            </w:r>
            <w:proofErr w:type="spellEnd"/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University of Liège, SEED, Arlon, Belgium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Living at the Margins: Neo-Liberalism, Autochthonous Women’s Associations and Household Survival in Rural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Southeastern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Nigeria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Kenechukwu</w:t>
            </w:r>
            <w:proofErr w:type="spellEnd"/>
            <w:r w:rsidRPr="00110BE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Anugwom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 xml:space="preserve">University of Nigeria,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Nsukka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Enugu State, Nigeria</w:t>
            </w:r>
          </w:p>
        </w:tc>
      </w:tr>
      <w:tr w:rsidR="00110BE1" w:rsidRPr="00A55DBE" w:rsidTr="00110BE1">
        <w:tc>
          <w:tcPr>
            <w:tcW w:w="9322" w:type="dxa"/>
            <w:gridSpan w:val="2"/>
            <w:vAlign w:val="center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Re-purposing Cultural Heritage Assets for Community Enterprise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>Rhys Evans</w:t>
            </w:r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Hogskulen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for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landbrukogbygdeutvikling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Klepp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Stasjon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Rogaland, Norway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Resilience of places and well-being of rural population from the perspective of services use</w:t>
            </w:r>
          </w:p>
          <w:p w:rsidR="00110BE1" w:rsidRPr="00110BE1" w:rsidRDefault="00110BE1" w:rsidP="00110BE1">
            <w:pPr>
              <w:rPr>
                <w:rStyle w:val="Emphasis"/>
                <w:rFonts w:asciiTheme="minorHAnsi" w:hAnsiTheme="minorHAnsi" w:cstheme="minorHAnsi"/>
                <w:vertAlign w:val="superscript"/>
              </w:rPr>
            </w:pP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Aija</w:t>
            </w:r>
            <w:proofErr w:type="spellEnd"/>
            <w:r w:rsidRPr="00110BE1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Zobena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Fonts w:asciiTheme="minorHAnsi" w:hAnsiTheme="minorHAnsi" w:cstheme="minorHAnsi"/>
              </w:rPr>
              <w:t>Mareks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0BE1">
              <w:rPr>
                <w:rFonts w:asciiTheme="minorHAnsi" w:hAnsiTheme="minorHAnsi" w:cstheme="minorHAnsi"/>
              </w:rPr>
              <w:t>Niklass</w:t>
            </w:r>
            <w:proofErr w:type="spellEnd"/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University of Latvia, Riga, LATVIA, Latvia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Agricultural support schemes missing out on multi-functionality - Consequences for agricultural sustainability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 xml:space="preserve">Karin </w:t>
            </w:r>
            <w:proofErr w:type="spellStart"/>
            <w:r w:rsidRPr="00110BE1">
              <w:rPr>
                <w:rFonts w:asciiTheme="minorHAnsi" w:hAnsiTheme="minorHAnsi" w:cstheme="minorHAnsi"/>
                <w:u w:val="single"/>
              </w:rPr>
              <w:t>Eksvärd</w:t>
            </w:r>
            <w:proofErr w:type="spellEnd"/>
            <w:r w:rsidRPr="00110BE1">
              <w:rPr>
                <w:rFonts w:asciiTheme="minorHAnsi" w:hAnsiTheme="minorHAnsi" w:cstheme="minorHAnsi"/>
              </w:rPr>
              <w:t>, Kristina Marquardt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 xml:space="preserve">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Inspire Action &amp; Research Ltd,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Knivsta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Sweden,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Swedish University of Agricultural Sciences, Uppsala, Sweden</w:t>
            </w:r>
          </w:p>
        </w:tc>
      </w:tr>
      <w:tr w:rsidR="00110BE1" w:rsidRPr="007F3771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Does the soy system in Argentina fit the transition towards food-related sustainable practices? A Resilience assessment of the rural communities to help evaluating the sustainability of the neoliberal model.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val="fr-FR"/>
              </w:rPr>
            </w:pPr>
            <w:r w:rsidRPr="00110BE1">
              <w:rPr>
                <w:rFonts w:asciiTheme="minorHAnsi" w:hAnsiTheme="minorHAnsi" w:cstheme="minorHAnsi"/>
                <w:u w:val="single"/>
                <w:lang w:val="fr-FR"/>
              </w:rPr>
              <w:t>Claudia Severi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proofErr w:type="gramStart"/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,3</w:t>
            </w:r>
            <w:proofErr w:type="gramEnd"/>
            <w:r w:rsidRPr="00110BE1">
              <w:rPr>
                <w:rFonts w:asciiTheme="minorHAnsi" w:hAnsiTheme="minorHAnsi" w:cstheme="minorHAnsi"/>
                <w:lang w:val="fr-FR"/>
              </w:rPr>
              <w:t>, Claire Lamine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2</w:t>
            </w:r>
            <w:r w:rsidRPr="00110BE1">
              <w:rPr>
                <w:rFonts w:asciiTheme="minorHAnsi" w:hAnsiTheme="minorHAnsi" w:cstheme="minorHAnsi"/>
                <w:lang w:val="fr-FR"/>
              </w:rPr>
              <w:t>, Claude Napoléone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2</w:t>
            </w:r>
            <w:r w:rsidRPr="00110BE1">
              <w:rPr>
                <w:rFonts w:asciiTheme="minorHAnsi" w:hAnsiTheme="minorHAnsi" w:cstheme="minorHAnsi"/>
                <w:lang w:val="fr-FR"/>
              </w:rPr>
              <w:t>, Cesare Zanasi</w:t>
            </w:r>
            <w:r w:rsidRPr="00110BE1">
              <w:rPr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r w:rsidRPr="00110BE1">
              <w:rPr>
                <w:rFonts w:asciiTheme="minorHAnsi" w:hAnsiTheme="minorHAnsi" w:cstheme="minorHAnsi"/>
                <w:lang w:val="fr-FR"/>
              </w:rPr>
              <w:t xml:space="preserve">,  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val="fr-FR"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University of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Bologna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Department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 of Agri-Food Sciences and Technologies, DISTAL,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Bologna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Italy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INRA, UR 0767 - Ecodéveloppement, Avignon, France,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  <w:lang w:val="fr-FR"/>
              </w:rPr>
              <w:t xml:space="preserve"> 3</w:t>
            </w:r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 xml:space="preserve">Ecole doctorale Sciences et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Agrosciences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  <w:lang w:val="fr-FR"/>
              </w:rPr>
              <w:t>, Université d'Avignon et des Pays de Vaucluse, Avignon, France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The Truth About Fukushima? Comic books, Google Maps and YouTube parodies.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  <w:u w:val="single"/>
              </w:rPr>
              <w:t>Leslie Mabon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</w:rPr>
              <w:t>Robert Gordon University, Aberdeen, UK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Coming into being: Possibility and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coevolutionary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change for sustainable places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</w:rPr>
            </w:pPr>
            <w:r w:rsidRPr="00110BE1">
              <w:rPr>
                <w:rFonts w:asciiTheme="minorHAnsi" w:hAnsiTheme="minorHAnsi" w:cstheme="minorHAnsi"/>
              </w:rPr>
              <w:t>Carla Gonzalez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 Hans Peter Hansen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>, Teresa Pinto-Correia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 xml:space="preserve">,  </w:t>
            </w:r>
            <w:r w:rsidRPr="00110BE1">
              <w:rPr>
                <w:rFonts w:asciiTheme="minorHAnsi" w:hAnsiTheme="minorHAnsi" w:cstheme="minorHAnsi"/>
                <w:u w:val="single"/>
              </w:rPr>
              <w:t>Cecilia Fonsceca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ICAAM - Institute for Agrarian and Environmental Sciences,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Universidade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de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Portugal,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Swedish University of Agricultural Sciences, Uppsala, Sweden</w:t>
            </w:r>
          </w:p>
        </w:tc>
      </w:tr>
      <w:tr w:rsidR="00110BE1" w:rsidRPr="00A55DBE" w:rsidTr="00110BE1">
        <w:tc>
          <w:tcPr>
            <w:tcW w:w="9322" w:type="dxa"/>
            <w:gridSpan w:val="2"/>
          </w:tcPr>
          <w:p w:rsidR="00110BE1" w:rsidRPr="00110BE1" w:rsidRDefault="00110BE1" w:rsidP="00110BE1">
            <w:pPr>
              <w:pStyle w:val="msonormal0"/>
              <w:spacing w:before="0" w:beforeAutospacing="0" w:after="0" w:afterAutospacing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Reflecting upon the relationship of ICAAM-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UEvora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 xml:space="preserve"> and other regional partners in </w:t>
            </w:r>
            <w:proofErr w:type="spellStart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Alentejo</w:t>
            </w:r>
            <w:proofErr w:type="spellEnd"/>
            <w:r w:rsidRPr="00110BE1">
              <w:rPr>
                <w:rStyle w:val="Strong"/>
                <w:rFonts w:asciiTheme="minorHAnsi" w:eastAsia="Times New Roman" w:hAnsiTheme="minorHAnsi" w:cstheme="minorHAnsi"/>
                <w:sz w:val="20"/>
                <w:szCs w:val="20"/>
              </w:rPr>
              <w:t>, Portugal: challenges, dilemmas and perspectives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vertAlign w:val="superscript"/>
              </w:rPr>
            </w:pPr>
            <w:r w:rsidRPr="00110BE1">
              <w:rPr>
                <w:rFonts w:asciiTheme="minorHAnsi" w:hAnsiTheme="minorHAnsi" w:cstheme="minorHAnsi"/>
              </w:rPr>
              <w:t>Carla Gonzalez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 Ana Dubeux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110BE1">
              <w:rPr>
                <w:rFonts w:asciiTheme="minorHAnsi" w:hAnsiTheme="minorHAnsi" w:cstheme="minorHAnsi"/>
              </w:rPr>
              <w:t>, Teresa Pinto-Correia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Fonts w:asciiTheme="minorHAnsi" w:hAnsiTheme="minorHAnsi" w:cstheme="minorHAnsi"/>
              </w:rPr>
              <w:t>, </w:t>
            </w:r>
            <w:r w:rsidRPr="00110BE1">
              <w:rPr>
                <w:rFonts w:asciiTheme="minorHAnsi" w:hAnsiTheme="minorHAnsi" w:cstheme="minorHAnsi"/>
                <w:u w:val="single"/>
              </w:rPr>
              <w:t>Cecilia Fonseca</w:t>
            </w:r>
            <w:r w:rsidRPr="00110BE1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:rsidR="00110BE1" w:rsidRPr="00110BE1" w:rsidRDefault="00110BE1" w:rsidP="00110BE1">
            <w:pPr>
              <w:rPr>
                <w:rFonts w:asciiTheme="minorHAnsi" w:hAnsiTheme="minorHAnsi" w:cstheme="minorHAnsi"/>
                <w:lang w:eastAsia="en-GB"/>
              </w:rPr>
            </w:pP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>1</w:t>
            </w:r>
            <w:r w:rsidRPr="00110BE1">
              <w:rPr>
                <w:rStyle w:val="Emphasis"/>
                <w:rFonts w:asciiTheme="minorHAnsi" w:hAnsiTheme="minorHAnsi" w:cstheme="minorHAnsi"/>
              </w:rPr>
              <w:t xml:space="preserve">ICAAM - Institute for Agrarian and Environmental Sciences,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Universidade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 de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 xml:space="preserve">, </w:t>
            </w:r>
            <w:proofErr w:type="spellStart"/>
            <w:r w:rsidRPr="00110BE1">
              <w:rPr>
                <w:rStyle w:val="Emphasis"/>
                <w:rFonts w:asciiTheme="minorHAnsi" w:hAnsiTheme="minorHAnsi" w:cstheme="minorHAnsi"/>
              </w:rPr>
              <w:t>Évora</w:t>
            </w:r>
            <w:proofErr w:type="spellEnd"/>
            <w:r w:rsidRPr="00110BE1">
              <w:rPr>
                <w:rStyle w:val="Emphasis"/>
                <w:rFonts w:asciiTheme="minorHAnsi" w:hAnsiTheme="minorHAnsi" w:cstheme="minorHAnsi"/>
              </w:rPr>
              <w:t>, Portugal,</w:t>
            </w:r>
            <w:r w:rsidRPr="00110BE1">
              <w:rPr>
                <w:rStyle w:val="Emphasis"/>
                <w:rFonts w:asciiTheme="minorHAnsi" w:hAnsiTheme="minorHAnsi" w:cstheme="minorHAnsi"/>
                <w:vertAlign w:val="superscript"/>
              </w:rPr>
              <w:t xml:space="preserve"> 2</w:t>
            </w:r>
            <w:r w:rsidRPr="00110BE1">
              <w:rPr>
                <w:rStyle w:val="Emphasis"/>
                <w:rFonts w:asciiTheme="minorHAnsi" w:hAnsiTheme="minorHAnsi" w:cstheme="minorHAnsi"/>
              </w:rPr>
              <w:t>Universidade Federal Rural de Pernambuco, Pernambuco, Brazil</w:t>
            </w:r>
          </w:p>
        </w:tc>
      </w:tr>
      <w:tr w:rsidR="007F3771" w:rsidRPr="00A55DBE" w:rsidTr="00110BE1">
        <w:tc>
          <w:tcPr>
            <w:tcW w:w="9322" w:type="dxa"/>
            <w:gridSpan w:val="2"/>
          </w:tcPr>
          <w:p w:rsidR="007F3771" w:rsidRPr="007F3771" w:rsidRDefault="007F3771" w:rsidP="007F3771">
            <w:pPr>
              <w:rPr>
                <w:rFonts w:asciiTheme="minorHAnsi" w:hAnsiTheme="minorHAnsi"/>
                <w:b/>
              </w:rPr>
            </w:pPr>
            <w:r w:rsidRPr="007F3771">
              <w:rPr>
                <w:rFonts w:asciiTheme="minorHAnsi" w:hAnsiTheme="minorHAnsi"/>
                <w:b/>
              </w:rPr>
              <w:t>Small school closures and the economization of the educational system – evidence from Austria</w:t>
            </w:r>
          </w:p>
          <w:p w:rsidR="007F3771" w:rsidRPr="007F3771" w:rsidRDefault="007F3771" w:rsidP="007F3771">
            <w:pPr>
              <w:rPr>
                <w:rFonts w:asciiTheme="minorHAnsi" w:hAnsiTheme="minorHAnsi"/>
                <w:u w:val="single"/>
              </w:rPr>
            </w:pPr>
            <w:r w:rsidRPr="007F3771">
              <w:rPr>
                <w:rFonts w:asciiTheme="minorHAnsi" w:hAnsiTheme="minorHAnsi"/>
                <w:u w:val="single"/>
              </w:rPr>
              <w:t xml:space="preserve">Sigrid </w:t>
            </w:r>
            <w:proofErr w:type="spellStart"/>
            <w:r w:rsidRPr="007F3771">
              <w:rPr>
                <w:rFonts w:asciiTheme="minorHAnsi" w:hAnsiTheme="minorHAnsi"/>
                <w:u w:val="single"/>
              </w:rPr>
              <w:t>Kroismayr</w:t>
            </w:r>
            <w:bookmarkStart w:id="0" w:name="_GoBack"/>
            <w:bookmarkEnd w:id="0"/>
            <w:proofErr w:type="spellEnd"/>
          </w:p>
          <w:p w:rsidR="007F3771" w:rsidRPr="007F3771" w:rsidRDefault="007F3771" w:rsidP="007F3771">
            <w:pPr>
              <w:rPr>
                <w:rStyle w:val="Strong"/>
                <w:b w:val="0"/>
                <w:bCs w:val="0"/>
                <w:i/>
              </w:rPr>
            </w:pPr>
            <w:r w:rsidRPr="007F3771">
              <w:rPr>
                <w:rFonts w:asciiTheme="minorHAnsi" w:hAnsiTheme="minorHAnsi"/>
                <w:i/>
              </w:rPr>
              <w:t>University of Vienna, Austria</w:t>
            </w:r>
          </w:p>
        </w:tc>
      </w:tr>
    </w:tbl>
    <w:p w:rsidR="00110BE1" w:rsidRDefault="00110BE1" w:rsidP="00110B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Posters: On display throughout the Congress </w:t>
      </w:r>
    </w:p>
    <w:p w:rsidR="000E19BD" w:rsidRPr="00A55DBE" w:rsidRDefault="000E19BD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:rsidR="0053092B" w:rsidRPr="00A55DBE" w:rsidRDefault="0053092B">
      <w:pPr>
        <w:rPr>
          <w:rFonts w:asciiTheme="minorHAnsi" w:hAnsiTheme="minorHAnsi" w:cstheme="minorHAnsi"/>
          <w:sz w:val="24"/>
          <w:szCs w:val="24"/>
          <w:lang w:eastAsia="en-GB"/>
        </w:rPr>
      </w:pPr>
    </w:p>
    <w:sectPr w:rsidR="0053092B" w:rsidRPr="00A55DBE" w:rsidSect="0031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5E"/>
    <w:rsid w:val="000255F4"/>
    <w:rsid w:val="000E19BD"/>
    <w:rsid w:val="00110BE1"/>
    <w:rsid w:val="001B1C0D"/>
    <w:rsid w:val="001B2220"/>
    <w:rsid w:val="001B64BB"/>
    <w:rsid w:val="00275BC2"/>
    <w:rsid w:val="002B0341"/>
    <w:rsid w:val="0031606F"/>
    <w:rsid w:val="003C1363"/>
    <w:rsid w:val="0046579B"/>
    <w:rsid w:val="0053092B"/>
    <w:rsid w:val="0067035E"/>
    <w:rsid w:val="006827A7"/>
    <w:rsid w:val="007F3771"/>
    <w:rsid w:val="008958E1"/>
    <w:rsid w:val="008F3AED"/>
    <w:rsid w:val="009149F8"/>
    <w:rsid w:val="009F3BE8"/>
    <w:rsid w:val="00A55DBE"/>
    <w:rsid w:val="00C01279"/>
    <w:rsid w:val="00C11BF3"/>
    <w:rsid w:val="00C8697D"/>
    <w:rsid w:val="00CB5D94"/>
    <w:rsid w:val="00CD3395"/>
    <w:rsid w:val="00D02BB1"/>
    <w:rsid w:val="00E561D4"/>
    <w:rsid w:val="00E615B3"/>
    <w:rsid w:val="00E913D3"/>
    <w:rsid w:val="00FB0148"/>
    <w:rsid w:val="00FB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=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rsid w:val="0053092B"/>
    <w:pPr>
      <w:spacing w:after="75"/>
    </w:pPr>
    <w:rPr>
      <w:rFonts w:ascii="Verdana" w:hAnsi="Verdana" w:cs="Times New Roman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95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B6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=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rsid w:val="0053092B"/>
    <w:pPr>
      <w:spacing w:after="75"/>
    </w:pPr>
    <w:rPr>
      <w:rFonts w:ascii="Verdana" w:hAnsi="Verdana" w:cs="Times New Roman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95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B64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list</vt:lpstr>
    </vt:vector>
  </TitlesOfParts>
  <Company>Oxford Abstracts Ltd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list</dc:title>
  <dc:creator>Oxford Abstracts Ltd</dc:creator>
  <cp:lastModifiedBy>Rachel Creaney</cp:lastModifiedBy>
  <cp:revision>2</cp:revision>
  <dcterms:created xsi:type="dcterms:W3CDTF">2015-08-12T08:00:00Z</dcterms:created>
  <dcterms:modified xsi:type="dcterms:W3CDTF">2015-08-12T08:00:00Z</dcterms:modified>
</cp:coreProperties>
</file>